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3cdb02cd5d34c7e970e76eb87359a42fed5257e"/>
    <w:p>
      <w:pPr>
        <w:pStyle w:val="Heading3"/>
      </w:pPr>
      <w:r>
        <w:t xml:space="preserve">Научная разработка технопарка «Красносельский» получила награду за высокое качество</w:t>
      </w:r>
    </w:p>
    <w:p>
      <w:pPr>
        <w:pStyle w:val="FirstParagraph"/>
      </w:pPr>
      <w:r>
        <w:t xml:space="preserve">19.11.2021</w:t>
      </w:r>
    </w:p>
    <w:p>
      <w:pPr>
        <w:pStyle w:val="BodyText"/>
      </w:pPr>
      <w:r>
        <w:br/>
      </w:r>
      <w:r>
        <w:rPr>
          <w:iCs/>
          <w:i/>
          <w:bCs/>
          <w:b/>
        </w:rPr>
        <w:t xml:space="preserve">Биологически активная пищевая добавка, разработанная резидентами технопарка «Красносельский», высоко оценена экспертами международного конкурса «Гарантия качества-2021». Об этом рассказали в пресс-службе мэрии Москвы.</w:t>
      </w:r>
    </w:p>
    <w:p>
      <w:pPr>
        <w:pStyle w:val="BodyText"/>
      </w:pPr>
      <w:r>
        <w:t xml:space="preserve">Жюри конкурса присудило продукту ФГБНУ «ВНИРО» в категории «Здоровое питание» золотую медаль, уточнили в ведомстве.</w:t>
      </w:r>
    </w:p>
    <w:p>
      <w:pPr>
        <w:pStyle w:val="BodyText"/>
      </w:pPr>
      <w:r>
        <w:t xml:space="preserve">БАД МИГИ-К ЛП обладает свойствами иммуномодулятора и общеукрепляющего организм средства. Основной компонент, из которого его производят, содержится в мясе мидий и проявляет радиозащитное действие, поясняется в сообщении.</w:t>
      </w:r>
    </w:p>
    <w:p>
      <w:pPr>
        <w:pStyle w:val="BodyText"/>
      </w:pPr>
      <w:r>
        <w:t xml:space="preserve">«Научные подразделения института получают комплексную поддержку Правительства Москвы, предусмотренную для организаций, ведущих деятельность в области научных исследований и разработок. В том числе благодаря этим мерам на площадке для отработки экспериментов, связанных с технологией производства рыбной продукции, возобновлено экспериментальное производство научных разработок ФГБНУ „ВНИРО“», — отметил руководитель Департамента предпринимательства и инновационного развития города Москвы Алексей Фурсин.</w:t>
      </w:r>
    </w:p>
    <w:p>
      <w:pPr>
        <w:pStyle w:val="BodyText"/>
      </w:pPr>
      <w:r>
        <w:t xml:space="preserve">На территории технопарка «Красносельский» ведутся разработки технологических и инновационных продуктов, связанных с пищевой отраслью, косметологией, фармакологией на основе научно-технологических разработок ФГБНУ «ВНИРО».</w:t>
      </w:r>
    </w:p>
    <w:p>
      <w:pPr>
        <w:pStyle w:val="BodyText"/>
      </w:pPr>
      <w:r>
        <w:t xml:space="preserve">Напомним, что «Гарантия качества-2021» — независимый международный конкурс, который проходит на базе Федерального научного центра пищевых систем им. В. М. Горбатова, по поручению Комитета Совета Федерации по аграрно-продовольственной политике и природопользованию.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http://kuzminki.mos.ru/presscenter/news/detail/10409955.html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Кузьминки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kuzminki.mos.ru" TargetMode="External" /><Relationship Type="http://schemas.openxmlformats.org/officeDocument/2006/relationships/hyperlink" Id="rId20" Target="http://kuzminki.mos.ru/presscenter/news/detail/1040995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kuzminki.mos.ru" TargetMode="External" /><Relationship Type="http://schemas.openxmlformats.org/officeDocument/2006/relationships/hyperlink" Id="rId20" Target="http://kuzminki.mos.ru/presscenter/news/detail/1040995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2025-07-30T14:10:36Z</dcterms:created>
  <dcterms:modified xsi:type="dcterms:W3CDTF">2025-07-30T14:10:36Z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