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04135ea8690ccbad6e3905c6fbf9919953b69"/>
    <w:p>
      <w:pPr>
        <w:pStyle w:val="Heading3"/>
      </w:pPr>
      <w:r>
        <w:t xml:space="preserve">Занятие по профилактике буллинга прошло в школе имени маршала Чуйкова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zminki.mos.ru/www/photo_2022-10-05_15-20-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Занятие по актуальной для учеников средней и старшей школы теме буллинга прошло в школе имени маршала Чуйкова в Кузьминках. Дети смогли познакомиться с проблемой травли на практических примерах. Об этом рассказали в учебном заведении.</w:t>
      </w:r>
    </w:p>
    <w:p>
      <w:pPr>
        <w:pStyle w:val="BodyText"/>
      </w:pPr>
      <w:r>
        <w:t xml:space="preserve">— Тема «Как противостоять буллингу» была выбрана неслучайно. В современном мире дети прямо или косвенно сталкиваются с буллингом. Целью нашего мероприятия было рассказать правила, которые действуют против буллинга, научить детей психологической устойчивости для дальнейшего личностного развития, — сообщили в школе имени маршала Чуйкова.</w:t>
      </w:r>
    </w:p>
    <w:p>
      <w:pPr>
        <w:pStyle w:val="BodyText"/>
      </w:pPr>
      <w:r>
        <w:t xml:space="preserve">Как отметили организаторы занятия, между педагогом, ведущим тренинг, и детьми, присутствующими в зале, возникло взаимопонимание, диалог. Подростки проявили неподдельный интерес к этой теме и задумались о своем поведении и поведении сверстников.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http://kuzminki.mos.ru/presscenter/news/detail/11089985.html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zminki.mos.ru" TargetMode="External" /><Relationship Type="http://schemas.openxmlformats.org/officeDocument/2006/relationships/hyperlink" Id="rId23" Target="http://kuzminki.mos.ru/presscenter/news/detail/11089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zminki.mos.ru" TargetMode="External" /><Relationship Type="http://schemas.openxmlformats.org/officeDocument/2006/relationships/hyperlink" Id="rId23" Target="http://kuzminki.mos.ru/presscenter/news/detail/11089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2025-02-09T03:49:51Z</dcterms:created>
  <dcterms:modified xsi:type="dcterms:W3CDTF">2025-02-09T03:49:51Z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