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2a45e992fef6338a114d72899fa24ed3d38d71"/>
    <w:p>
      <w:pPr>
        <w:pStyle w:val="Heading3"/>
      </w:pPr>
      <w:r>
        <w:t xml:space="preserve">В медиацентре на Федора Полетаева открылся сбор использованных батареек</w:t>
      </w:r>
    </w:p>
    <w:p>
      <w:pPr>
        <w:pStyle w:val="FirstParagraph"/>
      </w:pPr>
      <w:r>
        <w:t xml:space="preserve">02.03.2023</w:t>
      </w:r>
    </w:p>
    <w:p>
      <w:pPr>
        <w:pStyle w:val="BodyText"/>
      </w:pPr>
      <w:r>
        <w:rPr>
          <w:iCs/>
          <w:i/>
          <w:bCs/>
          <w:b/>
        </w:rPr>
        <w:t xml:space="preserve">В библиотеке №115 на улице Федора Полетаева в Кузьминках открылся пункт сбора батареек. Жители Кузьминок могут принести использованные батарейки и положить их в специальный контейнер. Об этом сообщили сегодня в медиацентре.</w:t>
      </w:r>
    </w:p>
    <w:p>
      <w:pPr>
        <w:pStyle w:val="BodyText"/>
      </w:pPr>
      <w:r>
        <w:t xml:space="preserve">— Каждый из нас может внести свой посильный вклад в охрану окружающей среды. Батарейки необходимо утилизировать, потому что, выброшенные вместе с другим мусором, они наносят вред почве, растениям и животным. Состояние окружающей среды напрямую связано с нашим поведением в быту, в природе, — отметили в медиацентре.</w:t>
      </w:r>
    </w:p>
    <w:p>
      <w:pPr>
        <w:pStyle w:val="BodyText"/>
      </w:pPr>
      <w:r>
        <w:t xml:space="preserve">Организаторы акции добавили, что после сортировки все собранные батарейки отправятся в пункт утилизации.</w:t>
      </w:r>
    </w:p>
    <w:p>
      <w:pPr>
        <w:pStyle w:val="BodyText"/>
      </w:pPr>
      <w:r>
        <w:t xml:space="preserve">Сбор батареек проходит по адресу: ул. Федора Полетаева, дом 28 (библиотека №115).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http://kuzminki.mos.ru/presscenter/news/detail/11439980.html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1143998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1143998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2025-08-05T16:05:04Z</dcterms:created>
  <dcterms:modified xsi:type="dcterms:W3CDTF">2025-08-05T16:05:04Z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