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e0ab7b89509b80f4a125e3b1f5901602a23bb"/>
    <w:p>
      <w:pPr>
        <w:pStyle w:val="Heading3"/>
      </w:pPr>
      <w:r>
        <w:t xml:space="preserve">Коммунальщики починили игровой элемент во дворе на Окской</w:t>
      </w:r>
    </w:p>
    <w:p>
      <w:pPr>
        <w:pStyle w:val="FirstParagraph"/>
      </w:pPr>
      <w:r>
        <w:t xml:space="preserve">25.06.2020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Ответственные службы отремонтировали игровой элемент, расположенный во дворе по адресу Окская улица, дом 16, корпус 1. Работы выполнены по просьбе жительницы района, которая обратилась на портал «Наш город».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Проблема была устранена в установленный законом срок, а заявитель получил официальный ответ за подписью руководителя ГБУ «Жилищник района Кузьминки» Александра Спиридонова.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«Сообщаем, что выполнены работы по ремонту малой архитектурной формы по указанному адресу. В настоящее время детская площадка находится в надлежащем состоянии», – говорится в сообщении,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Портал «Наш город» был создан несколько лет назад для оперативного диалога жителей с органами исполнительной власти. Сообщение можно оставить после несложной регистрации в одной из рубрик.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http://kuzminki.mos.ru/presscenter/news/detail/8989519.html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9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9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2025-05-29T21:08:31Z</dcterms:created>
  <dcterms:modified xsi:type="dcterms:W3CDTF">2025-05-29T21:08:31Z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